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800"/>
        <w:gridCol w:w="9432"/>
        <w:tblGridChange w:id="0">
          <w:tblGrid>
            <w:gridCol w:w="1800"/>
            <w:gridCol w:w="94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</w:rPr>
              <w:drawing>
                <wp:inline distB="114300" distT="114300" distL="114300" distR="114300">
                  <wp:extent cx="667985" cy="66798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85" cy="667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rtl w:val="0"/>
              </w:rPr>
              <w:t xml:space="preserve">Middlesex County Fair – Scheduled Events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38"/>
                <w:szCs w:val="3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rtl w:val="0"/>
              </w:rPr>
              <w:t xml:space="preserve">Sunday, August 7,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9717"/>
        <w:tblGridChange w:id="0">
          <w:tblGrid>
            <w:gridCol w:w="1908"/>
            <w:gridCol w:w="97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11:00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Fair Opens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rFonts w:ascii="Cambria" w:cs="Cambria" w:eastAsia="Cambria" w:hAnsi="Cambria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sz w:val="30"/>
                <w:szCs w:val="30"/>
                <w:rtl w:val="0"/>
              </w:rPr>
              <w:t xml:space="preserve">All 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mbria" w:cs="Cambria" w:eastAsia="Cambria" w:hAnsi="Cambria"/>
                <w:b w:val="1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28"/>
                <w:szCs w:val="28"/>
                <w:rtl w:val="0"/>
              </w:rPr>
              <w:t xml:space="preserve">Y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8"/>
                <w:szCs w:val="28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28"/>
                <w:szCs w:val="28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8"/>
                <w:szCs w:val="28"/>
                <w:rtl w:val="0"/>
              </w:rPr>
              <w:t xml:space="preserve">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9900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1c232"/>
                <w:sz w:val="28"/>
                <w:szCs w:val="28"/>
                <w:rtl w:val="0"/>
              </w:rPr>
              <w:t xml:space="preserve">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6aa84f"/>
                <w:sz w:val="28"/>
                <w:szCs w:val="28"/>
                <w:rtl w:val="0"/>
              </w:rPr>
              <w:t xml:space="preserve">D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900ff"/>
                <w:sz w:val="28"/>
                <w:szCs w:val="28"/>
                <w:rtl w:val="0"/>
              </w:rPr>
              <w:t xml:space="preserve">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990099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0"/>
                <w:szCs w:val="30"/>
                <w:rtl w:val="0"/>
              </w:rPr>
              <w:t xml:space="preserve">All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990099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0"/>
                <w:szCs w:val="30"/>
                <w:rtl w:val="0"/>
              </w:rPr>
              <w:t xml:space="preserve">Boon Hill Chainsaw Artist, Midway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12:00pm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Chelsea Carlson Music School,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12:30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1:00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1:00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Horse Demo,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1:30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1:45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2:15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2:30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right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3:30pm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mbria" w:cs="Cambria" w:eastAsia="Cambria" w:hAnsi="Cambria"/>
                <w:color w:val="99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ff"/>
                <w:sz w:val="30"/>
                <w:szCs w:val="30"/>
                <w:rtl w:val="0"/>
              </w:rPr>
              <w:t xml:space="preserve">Hot Dress Music,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3:30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3:30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Dog Show, Dog Ring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4:00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4:30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4:45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right"/>
              <w:rPr>
                <w:rFonts w:ascii="Cambria" w:cs="Cambria" w:eastAsia="Cambria" w:hAnsi="Cambria"/>
                <w:b w:val="1"/>
                <w:color w:val="990099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0"/>
                <w:szCs w:val="30"/>
                <w:rtl w:val="0"/>
              </w:rPr>
              <w:t xml:space="preserve">5:00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mbria" w:cs="Cambria" w:eastAsia="Cambria" w:hAnsi="Cambria"/>
                <w:b w:val="1"/>
                <w:color w:val="990099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0"/>
                <w:szCs w:val="30"/>
                <w:rtl w:val="0"/>
              </w:rPr>
              <w:t xml:space="preserve">NP Productionz DJ,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5:30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6:30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6:30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mbria" w:cs="Cambria" w:eastAsia="Cambria" w:hAnsi="Cambria"/>
                <w:color w:val="80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0"/>
                <w:szCs w:val="30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7 – 9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Feed the Animals, 4-H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7 – 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0"/>
                <w:szCs w:val="30"/>
                <w:rtl w:val="0"/>
              </w:rPr>
              <w:t xml:space="preserve">Shot in the Dark Archery Target Shoot, Archery Trailer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mbria" w:cs="Cambria" w:eastAsia="Cambria" w:hAnsi="Cambria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0"/>
                <w:szCs w:val="30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8:30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0"/>
                <w:szCs w:val="30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8:30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mbria" w:cs="Cambria" w:eastAsia="Cambria" w:hAnsi="Cambria"/>
                <w:color w:val="ff8000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0"/>
                <w:szCs w:val="30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9:00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0"/>
                <w:szCs w:val="30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right"/>
              <w:rPr>
                <w:rFonts w:ascii="Cambria" w:cs="Cambria" w:eastAsia="Cambria" w:hAnsi="Cambria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sz w:val="32"/>
                <w:szCs w:val="32"/>
                <w:rtl w:val="0"/>
              </w:rPr>
              <w:t xml:space="preserve">9:15  pm*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F</w:t>
            </w:r>
            <w:r w:rsidDel="00000000" w:rsidR="00000000" w:rsidRPr="00000000">
              <w:rPr>
                <w:rFonts w:ascii="Cambria" w:cs="Cambria" w:eastAsia="Cambria" w:hAnsi="Cambria"/>
                <w:color w:val="ff6600"/>
                <w:sz w:val="32"/>
                <w:szCs w:val="32"/>
                <w:rtl w:val="0"/>
              </w:rPr>
              <w:t xml:space="preserve">I</w:t>
            </w:r>
            <w:r w:rsidDel="00000000" w:rsidR="00000000" w:rsidRPr="00000000">
              <w:rPr>
                <w:rFonts w:ascii="Cambria" w:cs="Cambria" w:eastAsia="Cambria" w:hAnsi="Cambria"/>
                <w:color w:val="d2d355"/>
                <w:sz w:val="32"/>
                <w:szCs w:val="32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W</w:t>
            </w:r>
            <w:r w:rsidDel="00000000" w:rsidR="00000000" w:rsidRPr="00000000">
              <w:rPr>
                <w:rFonts w:ascii="Cambria" w:cs="Cambria" w:eastAsia="Cambria" w:hAnsi="Cambria"/>
                <w:color w:val="660066"/>
                <w:sz w:val="32"/>
                <w:szCs w:val="32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color w:val="ff6600"/>
                <w:sz w:val="32"/>
                <w:szCs w:val="32"/>
                <w:rtl w:val="0"/>
              </w:rPr>
              <w:t xml:space="preserve">K</w:t>
            </w: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0"/>
                <w:szCs w:val="30"/>
                <w:rtl w:val="0"/>
              </w:rPr>
              <w:t xml:space="preserve">11:00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0"/>
                <w:szCs w:val="30"/>
                <w:rtl w:val="0"/>
              </w:rPr>
              <w:t xml:space="preserve">Fair Closes</w:t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spacing w:line="240" w:lineRule="auto"/>
        <w:rPr>
          <w:rFonts w:ascii="Cambria" w:cs="Cambria" w:eastAsia="Cambria" w:hAnsi="Cambria"/>
          <w:i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Fireworks time is approximate.</w:t>
      </w: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mbria" w:cs="Cambria" w:eastAsia="Cambria" w:hAnsi="Cambria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rPr>
          <w:rFonts w:ascii="Cambria" w:cs="Cambria" w:eastAsia="Cambria" w:hAnsi="Cambria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**All times/events are subject to change.  </w:t>
      </w: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rPr>
          <w:rFonts w:ascii="Cambria" w:cs="Cambria" w:eastAsia="Cambria" w:hAnsi="Cambri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rPr>
          <w:rFonts w:ascii="Cambria" w:cs="Cambria" w:eastAsia="Cambria" w:hAnsi="Cambri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288" w:left="431.99999999999994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